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第一届功能型耐火材料交易洽谈会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暨银耐联（中国耐材之窗网）第四届交易洽谈会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  <w:jc w:val="center"/>
        </w:trPr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是否在酒店就餐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日晚自助餐</w:t>
            </w:r>
          </w:p>
        </w:tc>
        <w:tc>
          <w:tcPr>
            <w:tcW w:w="3215" w:type="dxa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日午自助餐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日晚</w:t>
            </w:r>
            <w:r>
              <w:rPr>
                <w:rFonts w:hint="eastAsia"/>
                <w:sz w:val="24"/>
                <w:lang w:eastAsia="zh-CN"/>
              </w:rPr>
              <w:t>宴（桌餐）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是否参观</w:t>
            </w:r>
            <w:r>
              <w:rPr>
                <w:rFonts w:hint="eastAsia"/>
                <w:sz w:val="24"/>
                <w:lang w:val="en-US" w:eastAsia="zh-CN"/>
              </w:rPr>
              <w:t>/人数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会议地点：唐山</w:t>
      </w:r>
      <w:r>
        <w:rPr>
          <w:rFonts w:hint="eastAsia"/>
          <w:sz w:val="24"/>
          <w:lang w:eastAsia="zh-CN"/>
        </w:rPr>
        <w:t>香格里拉大酒店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住宿费用</w:t>
      </w:r>
      <w:r>
        <w:rPr>
          <w:rFonts w:hint="eastAsia"/>
          <w:sz w:val="24"/>
          <w:lang w:val="en-US" w:eastAsia="zh-CN"/>
        </w:rPr>
        <w:t xml:space="preserve"> 380</w:t>
      </w:r>
      <w:r>
        <w:rPr>
          <w:rFonts w:hint="eastAsia"/>
          <w:sz w:val="24"/>
        </w:rPr>
        <w:t>元/晚，含早餐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酒店自助餐</w:t>
      </w:r>
      <w:r>
        <w:rPr>
          <w:rFonts w:hint="eastAsia"/>
          <w:sz w:val="24"/>
          <w:lang w:eastAsia="zh-CN"/>
        </w:rPr>
        <w:t>自费，</w:t>
      </w:r>
      <w:r>
        <w:rPr>
          <w:rFonts w:hint="eastAsia"/>
          <w:sz w:val="24"/>
        </w:rPr>
        <w:t>100元/人/餐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酒店客房</w:t>
      </w:r>
      <w:r>
        <w:rPr>
          <w:rFonts w:hint="eastAsia"/>
          <w:sz w:val="24"/>
          <w:lang w:eastAsia="zh-CN"/>
        </w:rPr>
        <w:t>自行</w:t>
      </w:r>
      <w:r>
        <w:rPr>
          <w:rFonts w:hint="eastAsia"/>
          <w:sz w:val="24"/>
        </w:rPr>
        <w:t>预订</w:t>
      </w:r>
      <w:r>
        <w:rPr>
          <w:rFonts w:hint="eastAsia"/>
          <w:sz w:val="24"/>
          <w:lang w:eastAsia="zh-CN"/>
        </w:rPr>
        <w:t>，预定</w:t>
      </w:r>
      <w:r>
        <w:rPr>
          <w:rFonts w:hint="eastAsia"/>
          <w:sz w:val="24"/>
        </w:rPr>
        <w:t>电话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0315-5266336 预定房间时需告知是参加“功能型耐火材料交易洽谈会”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10月18日参观首钢京唐钢铁联合有限公司（拟）。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 xml:space="preserve">联汇总。传真：0315-5928586      邮箱: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"mailto:1293851327@qq.com" </w:instrText>
      </w:r>
      <w:r>
        <w:rPr>
          <w:rFonts w:hint="eastAsia"/>
          <w:sz w:val="24"/>
        </w:rPr>
        <w:fldChar w:fldCharType="separate"/>
      </w:r>
      <w:r>
        <w:rPr>
          <w:rStyle w:val="10"/>
          <w:rFonts w:hint="eastAsia"/>
          <w:sz w:val="24"/>
        </w:rPr>
        <w:t>1293851327@qq.com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29"/>
        <w:rPr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1322D52"/>
    <w:rsid w:val="04AF6F4C"/>
    <w:rsid w:val="0A736EF5"/>
    <w:rsid w:val="0C837C78"/>
    <w:rsid w:val="0E216B7E"/>
    <w:rsid w:val="137F7902"/>
    <w:rsid w:val="1555355C"/>
    <w:rsid w:val="17A654E4"/>
    <w:rsid w:val="186A7B96"/>
    <w:rsid w:val="18831B19"/>
    <w:rsid w:val="1CE002C4"/>
    <w:rsid w:val="21F6046B"/>
    <w:rsid w:val="244E6674"/>
    <w:rsid w:val="322C45DD"/>
    <w:rsid w:val="32BC77E6"/>
    <w:rsid w:val="36093D9D"/>
    <w:rsid w:val="3A9E5BCC"/>
    <w:rsid w:val="3CE44EA4"/>
    <w:rsid w:val="3EEB2DB0"/>
    <w:rsid w:val="43036D4A"/>
    <w:rsid w:val="43375018"/>
    <w:rsid w:val="541D1F81"/>
    <w:rsid w:val="5B127B97"/>
    <w:rsid w:val="5C4F5204"/>
    <w:rsid w:val="641128FF"/>
    <w:rsid w:val="655E12D0"/>
    <w:rsid w:val="6AEA796A"/>
    <w:rsid w:val="6C781D87"/>
    <w:rsid w:val="6F0E2380"/>
    <w:rsid w:val="71274D07"/>
    <w:rsid w:val="77F034F5"/>
    <w:rsid w:val="7A252CC1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168</TotalTime>
  <ScaleCrop>false</ScaleCrop>
  <LinksUpToDate>false</LinksUpToDate>
  <CharactersWithSpaces>468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我的个神</cp:lastModifiedBy>
  <cp:lastPrinted>2018-06-22T06:56:00Z</cp:lastPrinted>
  <dcterms:modified xsi:type="dcterms:W3CDTF">2018-09-28T06:03:26Z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